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CD1E" w14:textId="27347681" w:rsidR="008D770B" w:rsidRPr="008D770B" w:rsidRDefault="00270891" w:rsidP="008D770B">
      <w:pPr>
        <w:jc w:val="center"/>
        <w:rPr>
          <w:b/>
          <w:bCs/>
          <w:lang w:val="de-DE"/>
        </w:rPr>
      </w:pPr>
      <w:r>
        <w:rPr>
          <w:b/>
          <w:bCs/>
          <w:sz w:val="24"/>
          <w:szCs w:val="24"/>
          <w:lang w:val="de-DE"/>
        </w:rPr>
        <w:t xml:space="preserve">Fragen mit Antworten für </w:t>
      </w:r>
      <w:r w:rsidR="008D770B" w:rsidRPr="008D770B">
        <w:rPr>
          <w:b/>
          <w:bCs/>
          <w:sz w:val="24"/>
          <w:szCs w:val="24"/>
          <w:lang w:val="de-DE"/>
        </w:rPr>
        <w:t>Kolloquium P7 – 10.03.2021</w:t>
      </w:r>
    </w:p>
    <w:p w14:paraId="6E6D382D" w14:textId="09BE39BD" w:rsidR="00BE1C3A" w:rsidRPr="00ED59D9" w:rsidRDefault="00ED59D9" w:rsidP="00ED59D9">
      <w:pPr>
        <w:rPr>
          <w:lang w:val="de-DE"/>
        </w:rPr>
      </w:pPr>
      <w:r w:rsidRPr="00ED59D9">
        <w:rPr>
          <w:lang w:val="de-DE"/>
        </w:rPr>
        <w:t xml:space="preserve">Für welche Wachstumsphase gilt die </w:t>
      </w:r>
      <w:proofErr w:type="spellStart"/>
      <w:r w:rsidRPr="00ED59D9">
        <w:rPr>
          <w:lang w:val="de-DE"/>
        </w:rPr>
        <w:t>Monodgleichung</w:t>
      </w:r>
      <w:proofErr w:type="spellEnd"/>
      <w:r w:rsidRPr="00ED59D9">
        <w:rPr>
          <w:lang w:val="de-DE"/>
        </w:rPr>
        <w:t>?</w:t>
      </w:r>
    </w:p>
    <w:p w14:paraId="532A8CB5" w14:textId="4223DD1B" w:rsidR="00ED59D9" w:rsidRPr="00ED59D9" w:rsidRDefault="00ED59D9" w:rsidP="00ED59D9">
      <w:pPr>
        <w:pStyle w:val="Listenabsatz"/>
        <w:numPr>
          <w:ilvl w:val="0"/>
          <w:numId w:val="2"/>
        </w:numPr>
        <w:rPr>
          <w:lang w:val="de-DE"/>
        </w:rPr>
      </w:pPr>
      <w:r w:rsidRPr="00ED59D9">
        <w:rPr>
          <w:lang w:val="de-DE"/>
        </w:rPr>
        <w:t>Verzögerungsphase</w:t>
      </w:r>
    </w:p>
    <w:p w14:paraId="74E62F05" w14:textId="5FF1981D" w:rsidR="00ED59D9" w:rsidRDefault="00ED59D9" w:rsidP="00ED59D9">
      <w:pPr>
        <w:rPr>
          <w:lang w:val="de-DE"/>
        </w:rPr>
      </w:pPr>
      <w:r>
        <w:rPr>
          <w:lang w:val="de-DE"/>
        </w:rPr>
        <w:t>Die spezifischer Wachstumsrate</w:t>
      </w:r>
      <w:r w:rsidR="008D770B">
        <w:rPr>
          <w:lang w:val="de-DE"/>
        </w:rPr>
        <w:t xml:space="preserve"> µ</w:t>
      </w:r>
      <w:r>
        <w:rPr>
          <w:lang w:val="de-DE"/>
        </w:rPr>
        <w:t xml:space="preserve"> beschreibt dabei:</w:t>
      </w:r>
    </w:p>
    <w:p w14:paraId="36C772E1" w14:textId="7CD4DD93" w:rsidR="00ED59D9" w:rsidRDefault="00ED59D9" w:rsidP="00ED59D9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Zunahme der Biomasse pro Zeiteinheit bezogen auf die vorhandene Biomasse.</w:t>
      </w:r>
    </w:p>
    <w:p w14:paraId="0D454CA3" w14:textId="772A4A42" w:rsidR="00ED59D9" w:rsidRDefault="00ED59D9" w:rsidP="00ED59D9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µ = (lnx2-lnx</w:t>
      </w:r>
      <w:proofErr w:type="gramStart"/>
      <w:r>
        <w:rPr>
          <w:lang w:val="de-DE"/>
        </w:rPr>
        <w:t>1)/</w:t>
      </w:r>
      <w:proofErr w:type="spellStart"/>
      <w:proofErr w:type="gramEnd"/>
      <w:r>
        <w:rPr>
          <w:lang w:val="de-DE"/>
        </w:rPr>
        <w:t>dt</w:t>
      </w:r>
      <w:proofErr w:type="spellEnd"/>
    </w:p>
    <w:p w14:paraId="2C6FC49B" w14:textId="585F26E4" w:rsidR="00ED59D9" w:rsidRDefault="00ED59D9" w:rsidP="00ED59D9">
      <w:pPr>
        <w:rPr>
          <w:lang w:val="de-DE"/>
        </w:rPr>
      </w:pPr>
      <w:r>
        <w:rPr>
          <w:lang w:val="de-DE"/>
        </w:rPr>
        <w:t xml:space="preserve">Der Ausbeutekoeffizient </w:t>
      </w:r>
      <w:proofErr w:type="spellStart"/>
      <w:r>
        <w:rPr>
          <w:lang w:val="de-DE"/>
        </w:rPr>
        <w:t>Y</w:t>
      </w:r>
      <w:r>
        <w:rPr>
          <w:vertAlign w:val="subscript"/>
          <w:lang w:val="de-DE"/>
        </w:rPr>
        <w:t>x</w:t>
      </w:r>
      <w:proofErr w:type="spellEnd"/>
      <w:r>
        <w:rPr>
          <w:vertAlign w:val="subscript"/>
          <w:lang w:val="de-DE"/>
        </w:rPr>
        <w:t>/s</w:t>
      </w:r>
      <w:r>
        <w:rPr>
          <w:lang w:val="de-DE"/>
        </w:rPr>
        <w:t xml:space="preserve"> wird berechnet aus:</w:t>
      </w:r>
    </w:p>
    <w:p w14:paraId="5563E240" w14:textId="2B299F8D" w:rsidR="00ED59D9" w:rsidRDefault="00ED59D9" w:rsidP="00ED59D9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Y</w:t>
      </w:r>
      <w:r>
        <w:rPr>
          <w:vertAlign w:val="subscript"/>
          <w:lang w:val="de-DE"/>
        </w:rPr>
        <w:t>x</w:t>
      </w:r>
      <w:proofErr w:type="spellEnd"/>
      <w:r>
        <w:rPr>
          <w:vertAlign w:val="subscript"/>
          <w:lang w:val="de-DE"/>
        </w:rPr>
        <w:t>/s</w:t>
      </w:r>
      <w:r>
        <w:rPr>
          <w:lang w:val="de-DE"/>
        </w:rPr>
        <w:t>= (x-x0/S0-S)</w:t>
      </w:r>
    </w:p>
    <w:p w14:paraId="76DAB55E" w14:textId="5D92344A" w:rsidR="00ED59D9" w:rsidRDefault="00ED59D9" w:rsidP="00ED59D9">
      <w:pPr>
        <w:rPr>
          <w:lang w:val="de-DE"/>
        </w:rPr>
      </w:pPr>
      <w:r>
        <w:rPr>
          <w:lang w:val="de-DE"/>
        </w:rPr>
        <w:t xml:space="preserve">Massenbilanz für die Biomasse in </w:t>
      </w:r>
      <w:proofErr w:type="spellStart"/>
      <w:r>
        <w:rPr>
          <w:lang w:val="de-DE"/>
        </w:rPr>
        <w:t>kont</w:t>
      </w:r>
      <w:proofErr w:type="spellEnd"/>
      <w:r>
        <w:rPr>
          <w:lang w:val="de-DE"/>
        </w:rPr>
        <w:t>. Prozessen lautet:</w:t>
      </w:r>
    </w:p>
    <w:p w14:paraId="4CECDDB6" w14:textId="69A687A9" w:rsidR="00ED59D9" w:rsidRDefault="00ED59D9" w:rsidP="00ED59D9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dx/</w:t>
      </w:r>
      <w:proofErr w:type="spellStart"/>
      <w:r>
        <w:rPr>
          <w:lang w:val="de-DE"/>
        </w:rPr>
        <w:t>dt</w:t>
      </w:r>
      <w:proofErr w:type="spellEnd"/>
      <w:r>
        <w:rPr>
          <w:lang w:val="de-DE"/>
        </w:rPr>
        <w:t>=µx-</w:t>
      </w:r>
      <w:proofErr w:type="spellStart"/>
      <w:r>
        <w:rPr>
          <w:lang w:val="de-DE"/>
        </w:rPr>
        <w:t>Dx</w:t>
      </w:r>
      <w:proofErr w:type="spellEnd"/>
    </w:p>
    <w:p w14:paraId="34AF5874" w14:textId="0D1902B6" w:rsidR="00584901" w:rsidRDefault="00584901" w:rsidP="00584901">
      <w:pPr>
        <w:rPr>
          <w:lang w:val="de-DE"/>
        </w:rPr>
      </w:pPr>
      <w:r>
        <w:rPr>
          <w:lang w:val="de-DE"/>
        </w:rPr>
        <w:t xml:space="preserve">Berechnung der </w:t>
      </w:r>
      <w:proofErr w:type="spellStart"/>
      <w:r>
        <w:rPr>
          <w:lang w:val="de-DE"/>
        </w:rPr>
        <w:t>krit</w:t>
      </w:r>
      <w:proofErr w:type="spellEnd"/>
      <w:r>
        <w:rPr>
          <w:lang w:val="de-DE"/>
        </w:rPr>
        <w:t xml:space="preserve">. Verdünnungsrate </w:t>
      </w:r>
      <w:proofErr w:type="spellStart"/>
      <w:r>
        <w:rPr>
          <w:lang w:val="de-DE"/>
        </w:rPr>
        <w:t>Dc</w:t>
      </w:r>
      <w:proofErr w:type="spellEnd"/>
      <w:r>
        <w:rPr>
          <w:lang w:val="de-DE"/>
        </w:rPr>
        <w:t xml:space="preserve"> aus µ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 xml:space="preserve">=1, So=10g*l, </w:t>
      </w:r>
      <w:proofErr w:type="spellStart"/>
      <w:r>
        <w:rPr>
          <w:lang w:val="de-DE"/>
        </w:rPr>
        <w:t>Ks</w:t>
      </w:r>
      <w:proofErr w:type="spellEnd"/>
      <w:r>
        <w:rPr>
          <w:lang w:val="de-DE"/>
        </w:rPr>
        <w:t>=1g/l</w:t>
      </w:r>
    </w:p>
    <w:p w14:paraId="1389B82B" w14:textId="6127D1BE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Dc</w:t>
      </w:r>
      <w:proofErr w:type="spellEnd"/>
      <w:r>
        <w:rPr>
          <w:lang w:val="de-DE"/>
        </w:rPr>
        <w:t xml:space="preserve"> = µ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>*S0/(Ks+S0) = 1 * 10</w:t>
      </w:r>
      <w:proofErr w:type="gramStart"/>
      <w:r>
        <w:rPr>
          <w:lang w:val="de-DE"/>
        </w:rPr>
        <w:t>/(</w:t>
      </w:r>
      <w:proofErr w:type="gramEnd"/>
      <w:r>
        <w:rPr>
          <w:lang w:val="de-DE"/>
        </w:rPr>
        <w:t>1+10) = 0,9090h</w:t>
      </w:r>
      <w:r>
        <w:rPr>
          <w:vertAlign w:val="superscript"/>
          <w:lang w:val="de-DE"/>
        </w:rPr>
        <w:t>-1</w:t>
      </w:r>
    </w:p>
    <w:p w14:paraId="4FA643FC" w14:textId="41E0C29F" w:rsidR="00584901" w:rsidRDefault="00584901" w:rsidP="00584901">
      <w:pPr>
        <w:rPr>
          <w:lang w:val="de-DE"/>
        </w:rPr>
      </w:pPr>
      <w:r>
        <w:rPr>
          <w:lang w:val="de-DE"/>
        </w:rPr>
        <w:t>Im Fed-Batch kann</w:t>
      </w:r>
    </w:p>
    <w:p w14:paraId="66971744" w14:textId="541557C9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Eine konstant spezifische Wachstumsrate eingestellt werden</w:t>
      </w:r>
    </w:p>
    <w:p w14:paraId="51D58DB7" w14:textId="72D2F35D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Nimmt die Gesamtbiomasse zu</w:t>
      </w:r>
    </w:p>
    <w:p w14:paraId="21CF2FCD" w14:textId="35FA6700" w:rsidR="00584901" w:rsidRDefault="00584901" w:rsidP="00584901">
      <w:pPr>
        <w:rPr>
          <w:lang w:val="de-DE"/>
        </w:rPr>
      </w:pPr>
      <w:r>
        <w:rPr>
          <w:lang w:val="de-DE"/>
        </w:rPr>
        <w:t xml:space="preserve">Am Punkt </w:t>
      </w:r>
      <w:proofErr w:type="spellStart"/>
      <w:r>
        <w:rPr>
          <w:lang w:val="de-DE"/>
        </w:rPr>
        <w:t>Dc</w:t>
      </w:r>
      <w:proofErr w:type="spellEnd"/>
      <w:r>
        <w:rPr>
          <w:lang w:val="de-DE"/>
        </w:rPr>
        <w:t xml:space="preserve"> ist x gleich?</w:t>
      </w:r>
    </w:p>
    <w:p w14:paraId="624E2AE9" w14:textId="39D00D4D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Null</w:t>
      </w:r>
    </w:p>
    <w:p w14:paraId="7B656817" w14:textId="6589D154" w:rsidR="00584901" w:rsidRDefault="00584901" w:rsidP="00584901">
      <w:pPr>
        <w:rPr>
          <w:lang w:val="de-DE"/>
        </w:rPr>
      </w:pPr>
      <w:r>
        <w:rPr>
          <w:lang w:val="de-DE"/>
        </w:rPr>
        <w:t xml:space="preserve">Im </w:t>
      </w:r>
      <w:proofErr w:type="spellStart"/>
      <w:r>
        <w:rPr>
          <w:lang w:val="de-DE"/>
        </w:rPr>
        <w:t>kont</w:t>
      </w:r>
      <w:proofErr w:type="spellEnd"/>
      <w:r>
        <w:rPr>
          <w:lang w:val="de-DE"/>
        </w:rPr>
        <w:t>. Prozess, wenn die Änderung aller Substanzen im Reaktor = 0 ist, heißt es</w:t>
      </w:r>
    </w:p>
    <w:p w14:paraId="73306EBC" w14:textId="7E0AF5FF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Steady-</w:t>
      </w:r>
      <w:proofErr w:type="spellStart"/>
      <w:r>
        <w:rPr>
          <w:lang w:val="de-DE"/>
        </w:rPr>
        <w:t>state</w:t>
      </w:r>
      <w:proofErr w:type="spellEnd"/>
    </w:p>
    <w:p w14:paraId="058C3D63" w14:textId="008F0169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Fließgleichgewicht</w:t>
      </w:r>
    </w:p>
    <w:p w14:paraId="0935CE20" w14:textId="39D63145" w:rsidR="008D770B" w:rsidRDefault="008D770B" w:rsidP="008D770B">
      <w:pPr>
        <w:rPr>
          <w:lang w:val="de-DE"/>
        </w:rPr>
      </w:pPr>
      <w:r>
        <w:rPr>
          <w:lang w:val="de-DE"/>
        </w:rPr>
        <w:t>Verdopplungszeit nach 4 Generationen von 1,6 …</w:t>
      </w:r>
    </w:p>
    <w:p w14:paraId="02B0891B" w14:textId="06FBECF5" w:rsidR="008D770B" w:rsidRP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28 Stunden (1,6*2</w:t>
      </w:r>
      <w:r>
        <w:rPr>
          <w:vertAlign w:val="superscript"/>
          <w:lang w:val="de-DE"/>
        </w:rPr>
        <w:t>4</w:t>
      </w:r>
      <w:r>
        <w:rPr>
          <w:lang w:val="de-DE"/>
        </w:rPr>
        <w:t>)</w:t>
      </w:r>
    </w:p>
    <w:p w14:paraId="2C66B176" w14:textId="439A9401" w:rsidR="00584901" w:rsidRDefault="00584901" w:rsidP="00584901">
      <w:pPr>
        <w:rPr>
          <w:lang w:val="de-DE"/>
        </w:rPr>
      </w:pPr>
      <w:r>
        <w:rPr>
          <w:lang w:val="de-DE"/>
        </w:rPr>
        <w:t>Welche Antikörper gibt es mengenmäßig im Körper am meisten?</w:t>
      </w:r>
    </w:p>
    <w:p w14:paraId="32D525AC" w14:textId="18540AA3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IgG</w:t>
      </w:r>
      <w:proofErr w:type="spellEnd"/>
      <w:r>
        <w:rPr>
          <w:lang w:val="de-DE"/>
        </w:rPr>
        <w:t xml:space="preserve"> (in Körperflüssigkeiten)</w:t>
      </w:r>
    </w:p>
    <w:p w14:paraId="6ADC3D4D" w14:textId="55A9CC0F" w:rsidR="00584901" w:rsidRDefault="00584901" w:rsidP="00584901">
      <w:pPr>
        <w:rPr>
          <w:lang w:val="de-DE"/>
        </w:rPr>
      </w:pPr>
      <w:r>
        <w:rPr>
          <w:lang w:val="de-DE"/>
        </w:rPr>
        <w:t>Wie wei</w:t>
      </w:r>
      <w:r w:rsidR="00270891">
        <w:rPr>
          <w:lang w:val="de-DE"/>
        </w:rPr>
        <w:t>s</w:t>
      </w:r>
      <w:r>
        <w:rPr>
          <w:lang w:val="de-DE"/>
        </w:rPr>
        <w:t>t man nach, ob eine Impfung noch anhält (anhand von Bildern)</w:t>
      </w:r>
      <w:r w:rsidR="00270891">
        <w:rPr>
          <w:lang w:val="de-DE"/>
        </w:rPr>
        <w:t xml:space="preserve"> </w:t>
      </w:r>
    </w:p>
    <w:p w14:paraId="2947C61E" w14:textId="626632B5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Indirekte ELISA </w:t>
      </w:r>
      <w:r w:rsidR="008D770B">
        <w:rPr>
          <w:lang w:val="de-DE"/>
        </w:rPr>
        <w:t>(2 Bilder waren korrekt)</w:t>
      </w:r>
    </w:p>
    <w:p w14:paraId="447AA84D" w14:textId="34077097" w:rsidR="00584901" w:rsidRDefault="00584901" w:rsidP="00584901">
      <w:pPr>
        <w:rPr>
          <w:lang w:val="de-DE"/>
        </w:rPr>
      </w:pPr>
      <w:r>
        <w:rPr>
          <w:lang w:val="de-DE"/>
        </w:rPr>
        <w:t>Was ist ein Epitop?</w:t>
      </w:r>
    </w:p>
    <w:p w14:paraId="1C77254D" w14:textId="5DE05B85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Bindungsstelle am Antigen</w:t>
      </w:r>
    </w:p>
    <w:p w14:paraId="3C55865B" w14:textId="700EDE39" w:rsidR="00584901" w:rsidRDefault="00584901" w:rsidP="00584901">
      <w:pPr>
        <w:rPr>
          <w:lang w:val="de-DE"/>
        </w:rPr>
      </w:pPr>
      <w:r>
        <w:rPr>
          <w:lang w:val="de-DE"/>
        </w:rPr>
        <w:t xml:space="preserve">Aus wie viele AS besteht eine light </w:t>
      </w:r>
      <w:proofErr w:type="spellStart"/>
      <w:r>
        <w:rPr>
          <w:lang w:val="de-DE"/>
        </w:rPr>
        <w:t>chain</w:t>
      </w:r>
      <w:proofErr w:type="spellEnd"/>
      <w:r>
        <w:rPr>
          <w:lang w:val="de-DE"/>
        </w:rPr>
        <w:t>?</w:t>
      </w:r>
    </w:p>
    <w:p w14:paraId="05701B09" w14:textId="6FBB8E47" w:rsidR="00584901" w:rsidRDefault="00584901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Ca. 220</w:t>
      </w:r>
    </w:p>
    <w:p w14:paraId="094E28FD" w14:textId="49F22E52" w:rsidR="004F5FBB" w:rsidRDefault="004F5FBB" w:rsidP="004F5FBB">
      <w:pPr>
        <w:rPr>
          <w:lang w:val="de-DE"/>
        </w:rPr>
      </w:pPr>
      <w:r>
        <w:rPr>
          <w:lang w:val="de-DE"/>
        </w:rPr>
        <w:t>Verwendung von Biotin-</w:t>
      </w:r>
      <w:proofErr w:type="spellStart"/>
      <w:r>
        <w:rPr>
          <w:lang w:val="de-DE"/>
        </w:rPr>
        <w:t>StrepAvidin</w:t>
      </w:r>
      <w:proofErr w:type="spellEnd"/>
      <w:r>
        <w:rPr>
          <w:lang w:val="de-DE"/>
        </w:rPr>
        <w:t>-System führt zur Erhöhung der:</w:t>
      </w:r>
    </w:p>
    <w:p w14:paraId="6AE7D607" w14:textId="1AAA16B6" w:rsid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Sensitivität</w:t>
      </w:r>
    </w:p>
    <w:p w14:paraId="0A3611E5" w14:textId="40F985B3" w:rsidR="004F5FBB" w:rsidRP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Signalstärke (?)</w:t>
      </w:r>
    </w:p>
    <w:p w14:paraId="6DEE0B8C" w14:textId="59CF8F3B" w:rsidR="008D770B" w:rsidRDefault="008D770B" w:rsidP="00584901">
      <w:pPr>
        <w:rPr>
          <w:lang w:val="de-DE"/>
        </w:rPr>
      </w:pPr>
      <w:r>
        <w:rPr>
          <w:lang w:val="de-DE"/>
        </w:rPr>
        <w:lastRenderedPageBreak/>
        <w:t>ELISA Mengeneinheit</w:t>
      </w:r>
    </w:p>
    <w:p w14:paraId="0AB69E82" w14:textId="074709EE" w:rsidR="008D770B" w:rsidRP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µ</w:t>
      </w:r>
      <w:r w:rsidR="004F5FBB">
        <w:rPr>
          <w:lang w:val="de-DE"/>
        </w:rPr>
        <w:t>g/l</w:t>
      </w:r>
    </w:p>
    <w:p w14:paraId="21923BA3" w14:textId="3E450CAA" w:rsidR="00584901" w:rsidRDefault="004F5FBB" w:rsidP="00584901">
      <w:pPr>
        <w:rPr>
          <w:lang w:val="de-DE"/>
        </w:rPr>
      </w:pPr>
      <w:r>
        <w:rPr>
          <w:lang w:val="de-DE"/>
        </w:rPr>
        <w:t>rein q</w:t>
      </w:r>
      <w:r w:rsidR="00584901">
        <w:rPr>
          <w:lang w:val="de-DE"/>
        </w:rPr>
        <w:t>ualitative Verfahren</w:t>
      </w:r>
    </w:p>
    <w:p w14:paraId="48090C2E" w14:textId="33076F5E" w:rsidR="00584901" w:rsidRDefault="008D770B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Anreicherung</w:t>
      </w:r>
    </w:p>
    <w:p w14:paraId="2D14E993" w14:textId="7A03B1C4" w:rsidR="00584901" w:rsidRDefault="004F5FBB" w:rsidP="0058490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Fraktionierter Ausstrich?</w:t>
      </w:r>
    </w:p>
    <w:p w14:paraId="18A42BD7" w14:textId="6CFC6642" w:rsidR="008D770B" w:rsidRDefault="008D770B" w:rsidP="008D770B">
      <w:pPr>
        <w:rPr>
          <w:lang w:val="de-DE"/>
        </w:rPr>
      </w:pPr>
      <w:r>
        <w:rPr>
          <w:lang w:val="de-DE"/>
        </w:rPr>
        <w:t xml:space="preserve">Was ist selektiv für </w:t>
      </w:r>
      <w:proofErr w:type="spellStart"/>
      <w:r>
        <w:rPr>
          <w:lang w:val="de-DE"/>
        </w:rPr>
        <w:t>Chromocult</w:t>
      </w:r>
      <w:proofErr w:type="spellEnd"/>
      <w:r>
        <w:rPr>
          <w:lang w:val="de-DE"/>
        </w:rPr>
        <w:t xml:space="preserve"> coliformen Agar?</w:t>
      </w:r>
    </w:p>
    <w:p w14:paraId="29EBD209" w14:textId="246332F0" w:rsid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Tergitol</w:t>
      </w:r>
      <w:proofErr w:type="spellEnd"/>
      <w:r>
        <w:rPr>
          <w:lang w:val="de-DE"/>
        </w:rPr>
        <w:t xml:space="preserve"> 7 </w:t>
      </w:r>
    </w:p>
    <w:p w14:paraId="0CA5F662" w14:textId="625C8C8A" w:rsidR="008D770B" w:rsidRDefault="008D770B" w:rsidP="008D770B">
      <w:pPr>
        <w:rPr>
          <w:lang w:val="de-DE"/>
        </w:rPr>
      </w:pPr>
      <w:r>
        <w:rPr>
          <w:lang w:val="de-DE"/>
        </w:rPr>
        <w:t xml:space="preserve">Test auf </w:t>
      </w:r>
      <w:proofErr w:type="spellStart"/>
      <w:r>
        <w:rPr>
          <w:lang w:val="de-DE"/>
        </w:rPr>
        <w:t>Indolbildung</w:t>
      </w:r>
      <w:proofErr w:type="spellEnd"/>
      <w:r>
        <w:rPr>
          <w:lang w:val="de-DE"/>
        </w:rPr>
        <w:t>: Woraus wird es gebildet und worauf beruht der Nachweis?</w:t>
      </w:r>
    </w:p>
    <w:p w14:paraId="13888611" w14:textId="588E8DAE" w:rsid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Indol</w:t>
      </w:r>
      <w:proofErr w:type="spellEnd"/>
      <w:r>
        <w:rPr>
          <w:lang w:val="de-DE"/>
        </w:rPr>
        <w:t xml:space="preserve"> aus Pepton</w:t>
      </w:r>
    </w:p>
    <w:p w14:paraId="6FDE34F5" w14:textId="704B779A" w:rsid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Kovac’sche</w:t>
      </w:r>
      <w:proofErr w:type="spellEnd"/>
      <w:r>
        <w:rPr>
          <w:lang w:val="de-DE"/>
        </w:rPr>
        <w:t xml:space="preserve"> Reagenz</w:t>
      </w:r>
    </w:p>
    <w:p w14:paraId="1A384F9A" w14:textId="02FC7F44" w:rsidR="008D770B" w:rsidRDefault="008D770B" w:rsidP="008D770B">
      <w:pPr>
        <w:rPr>
          <w:lang w:val="de-DE"/>
        </w:rPr>
      </w:pPr>
      <w:r>
        <w:rPr>
          <w:lang w:val="de-DE"/>
        </w:rPr>
        <w:t>Größte Kontaminationsquelle im Labor</w:t>
      </w:r>
    </w:p>
    <w:p w14:paraId="2BAAFAD1" w14:textId="5E3147C5" w:rsidR="008D770B" w:rsidRDefault="008D770B" w:rsidP="008D77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Operator</w:t>
      </w:r>
    </w:p>
    <w:p w14:paraId="239B418F" w14:textId="431318C5" w:rsidR="008D770B" w:rsidRDefault="004F5FBB" w:rsidP="008D770B">
      <w:pPr>
        <w:rPr>
          <w:lang w:val="de-DE"/>
        </w:rPr>
      </w:pPr>
      <w:r>
        <w:rPr>
          <w:lang w:val="de-DE"/>
        </w:rPr>
        <w:t>Was senkt Redoxpotential</w:t>
      </w:r>
    </w:p>
    <w:p w14:paraId="74A829CF" w14:textId="21070AD9" w:rsid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Thioglykollat</w:t>
      </w:r>
      <w:proofErr w:type="spellEnd"/>
    </w:p>
    <w:p w14:paraId="2637DDD5" w14:textId="7EDB5CE4" w:rsid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?</w:t>
      </w:r>
    </w:p>
    <w:p w14:paraId="2BD10A34" w14:textId="7F9E82E3" w:rsidR="004F5FBB" w:rsidRDefault="004F5FBB" w:rsidP="004F5FBB">
      <w:pPr>
        <w:rPr>
          <w:lang w:val="de-DE"/>
        </w:rPr>
      </w:pPr>
      <w:r>
        <w:rPr>
          <w:lang w:val="de-DE"/>
        </w:rPr>
        <w:t>Welche Organismen sind Indikatorkeime in der Trinkwasseruntersuchung?</w:t>
      </w:r>
    </w:p>
    <w:p w14:paraId="7F103034" w14:textId="33ACFB30" w:rsidR="004F5FBB" w:rsidRP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proofErr w:type="gramStart"/>
      <w:r>
        <w:rPr>
          <w:lang w:val="de-DE"/>
        </w:rPr>
        <w:t>E.coli</w:t>
      </w:r>
      <w:proofErr w:type="spellEnd"/>
      <w:proofErr w:type="gramEnd"/>
      <w:r>
        <w:rPr>
          <w:lang w:val="de-DE"/>
        </w:rPr>
        <w:t>/Coliforme, Pseudomonaden, Clostridien, …)</w:t>
      </w:r>
    </w:p>
    <w:p w14:paraId="6BE0B031" w14:textId="69673F8A" w:rsidR="004F5FBB" w:rsidRDefault="004F5FBB" w:rsidP="004F5FBB">
      <w:pPr>
        <w:rPr>
          <w:lang w:val="de-DE"/>
        </w:rPr>
      </w:pPr>
      <w:r>
        <w:rPr>
          <w:lang w:val="de-DE"/>
        </w:rPr>
        <w:t>Rechnung mit irgendwas 500-fach konzentriert</w:t>
      </w:r>
    </w:p>
    <w:p w14:paraId="275FB8AB" w14:textId="7223AB93" w:rsid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0,3 (?)</w:t>
      </w:r>
    </w:p>
    <w:p w14:paraId="7F486852" w14:textId="7AEBEADB" w:rsidR="004F5FBB" w:rsidRDefault="004F5FBB" w:rsidP="004F5FBB">
      <w:pPr>
        <w:rPr>
          <w:lang w:val="de-DE"/>
        </w:rPr>
      </w:pPr>
      <w:r>
        <w:rPr>
          <w:lang w:val="de-DE"/>
        </w:rPr>
        <w:t>Verdünnungsrechnung mit 1:2000 in 10ml</w:t>
      </w:r>
    </w:p>
    <w:p w14:paraId="14F50F4D" w14:textId="79E09B98" w:rsidR="004F5FBB" w:rsidRDefault="004F5FBB" w:rsidP="004F5FB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0,995ml und 0,005ml (war es wahrscheinlich)</w:t>
      </w:r>
    </w:p>
    <w:p w14:paraId="38BE0AA8" w14:textId="4362050B" w:rsidR="004F5FBB" w:rsidRPr="004F5FBB" w:rsidRDefault="004F5FBB" w:rsidP="004F5FBB">
      <w:pPr>
        <w:rPr>
          <w:lang w:val="de-DE"/>
        </w:rPr>
      </w:pPr>
      <w:r>
        <w:rPr>
          <w:lang w:val="de-DE"/>
        </w:rPr>
        <w:t>Noch eine Frage</w:t>
      </w:r>
    </w:p>
    <w:p w14:paraId="72DAB68D" w14:textId="77777777" w:rsidR="00584901" w:rsidRPr="00584901" w:rsidRDefault="00584901" w:rsidP="00584901">
      <w:pPr>
        <w:rPr>
          <w:lang w:val="de-DE"/>
        </w:rPr>
      </w:pPr>
    </w:p>
    <w:sectPr w:rsidR="00584901" w:rsidRPr="0058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25D"/>
    <w:multiLevelType w:val="hybridMultilevel"/>
    <w:tmpl w:val="A7A60BAE"/>
    <w:lvl w:ilvl="0" w:tplc="1E889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2D0D"/>
    <w:multiLevelType w:val="hybridMultilevel"/>
    <w:tmpl w:val="1974BB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D9"/>
    <w:rsid w:val="00270891"/>
    <w:rsid w:val="0039690D"/>
    <w:rsid w:val="0045303E"/>
    <w:rsid w:val="004F5FBB"/>
    <w:rsid w:val="00584901"/>
    <w:rsid w:val="008D770B"/>
    <w:rsid w:val="00E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6B47"/>
  <w15:chartTrackingRefBased/>
  <w15:docId w15:val="{E03D64FC-8340-449B-929B-5BE33B1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Guo</dc:creator>
  <cp:keywords/>
  <dc:description/>
  <cp:lastModifiedBy>Wei Guo</cp:lastModifiedBy>
  <cp:revision>1</cp:revision>
  <dcterms:created xsi:type="dcterms:W3CDTF">2021-03-11T14:46:00Z</dcterms:created>
  <dcterms:modified xsi:type="dcterms:W3CDTF">2021-03-11T17:40:00Z</dcterms:modified>
</cp:coreProperties>
</file>